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750EC" w14:textId="602A192E" w:rsidR="00F36D08" w:rsidRPr="00D9442A" w:rsidRDefault="00F36D08" w:rsidP="00D9442A">
      <w:pPr>
        <w:widowControl/>
        <w:shd w:val="clear" w:color="auto" w:fill="FFFFFF"/>
        <w:spacing w:before="100" w:beforeAutospacing="1" w:after="100" w:afterAutospacing="1" w:line="420" w:lineRule="atLeast"/>
        <w:jc w:val="center"/>
        <w:outlineLvl w:val="3"/>
        <w:rPr>
          <w:rFonts w:ascii="微软雅黑" w:eastAsia="微软雅黑" w:hAnsi="微软雅黑" w:cs="宋体"/>
          <w:b/>
          <w:bCs/>
          <w:color w:val="333333"/>
          <w:kern w:val="0"/>
          <w:sz w:val="28"/>
          <w:szCs w:val="28"/>
        </w:rPr>
      </w:pP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计算机学院20</w:t>
      </w:r>
      <w:r w:rsidR="00ED3EAF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2</w:t>
      </w:r>
      <w:r w:rsidR="0079494A">
        <w:rPr>
          <w:rFonts w:ascii="微软雅黑" w:eastAsia="微软雅黑" w:hAnsi="微软雅黑" w:cs="宋体"/>
          <w:b/>
          <w:bCs/>
          <w:color w:val="333333"/>
          <w:kern w:val="0"/>
          <w:sz w:val="28"/>
          <w:szCs w:val="28"/>
        </w:rPr>
        <w:t>4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-20</w:t>
      </w:r>
      <w:r w:rsidR="00F65772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2</w:t>
      </w:r>
      <w:r w:rsidR="0079494A">
        <w:rPr>
          <w:rFonts w:ascii="微软雅黑" w:eastAsia="微软雅黑" w:hAnsi="微软雅黑" w:cs="宋体"/>
          <w:b/>
          <w:bCs/>
          <w:color w:val="333333"/>
          <w:kern w:val="0"/>
          <w:sz w:val="28"/>
          <w:szCs w:val="28"/>
        </w:rPr>
        <w:t>5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学年</w:t>
      </w:r>
      <w:r w:rsidR="00F65772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第</w:t>
      </w:r>
      <w:r w:rsidR="00547536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二</w:t>
      </w:r>
      <w:r w:rsidR="00E10BB7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学期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接收转专业学生实施办法</w:t>
      </w:r>
    </w:p>
    <w:p w14:paraId="7B983058" w14:textId="51E168CC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第一条</w:t>
      </w: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根据《北京理工大学本科生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学籍管理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细则》</w:t>
      </w:r>
      <w:r w:rsidR="009B325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（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北理工办发〔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2019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〕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75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号</w:t>
      </w:r>
      <w:r w:rsidR="009B325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）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和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教务</w:t>
      </w:r>
      <w:r w:rsidR="00E10BB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部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《</w:t>
      </w:r>
      <w:r w:rsidR="0079494A" w:rsidRPr="0079494A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关于</w:t>
      </w:r>
      <w:r w:rsidR="0079494A" w:rsidRPr="0079494A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2024</w:t>
      </w:r>
      <w:r w:rsidR="0079494A" w:rsidRPr="0079494A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—</w:t>
      </w:r>
      <w:r w:rsidR="0079494A" w:rsidRPr="0079494A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2025</w:t>
      </w:r>
      <w:r w:rsidR="0079494A" w:rsidRPr="0079494A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学年第二学期转专业安排的通知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》，结合计算机学院本科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各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专业的实际情况，制定本实施办法。</w:t>
      </w:r>
    </w:p>
    <w:p w14:paraId="18838C2B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第二条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接收转专业学生坚持公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开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平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正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的基本原则，确保接收标准严格明确、接收程序高度透明。</w:t>
      </w:r>
    </w:p>
    <w:p w14:paraId="09A50C31" w14:textId="36F1791C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第三条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转专业接收工作过程中严格执行集体议事和集体决策制度，工作小组由主管教学工作的副院长</w:t>
      </w:r>
      <w:r w:rsidR="00436609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、主管学生工作的副院长</w:t>
      </w:r>
      <w:r w:rsidR="00436609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、专业责任教授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、专业</w:t>
      </w:r>
      <w:r w:rsidR="00ED3EA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教学主任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、教学干事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、辅导员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等</w:t>
      </w:r>
      <w:r w:rsidR="00D9442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成。</w:t>
      </w:r>
    </w:p>
    <w:p w14:paraId="1BD15A9E" w14:textId="324F61C0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第四条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申请转入计算机学院各专业的学生须符合教务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部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《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关于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202</w:t>
      </w:r>
      <w:r w:rsidR="0079494A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4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—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202</w:t>
      </w:r>
      <w:r w:rsidR="0079494A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5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学年第二学期转专业安排的通知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》中的相关要求，须为北京理工大学在籍注册本科学生；学生必须拥护中国共产党的领导，热爱祖国，遵纪守法，无违反学校纪律受到处分记录；做人诚实守信，无考试作弊行为记录；</w:t>
      </w:r>
      <w:r w:rsidR="00F46032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无不及格课程，</w:t>
      </w:r>
      <w:r w:rsidR="0063407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数学及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计算机相关课程成绩</w:t>
      </w:r>
      <w:r w:rsidR="0063407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优秀且有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专业特长及专业发展潜质。</w:t>
      </w:r>
      <w:r w:rsidR="00F65772" w:rsidRPr="00CB731D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计算机学院</w:t>
      </w:r>
      <w:r w:rsidR="00665CAE" w:rsidRPr="00CB731D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仅接收</w:t>
      </w:r>
      <w:r w:rsidR="00BC0840" w:rsidRPr="00CB731D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</w:rPr>
        <w:t>院外转专业并且</w:t>
      </w:r>
      <w:r w:rsidR="00665CAE" w:rsidRPr="00CB731D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第一志愿申报计算机学院的学生</w:t>
      </w:r>
      <w:r w:rsidR="00F65772" w:rsidRPr="00B71277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14:paraId="498E1652" w14:textId="77777777" w:rsidR="00F36D08" w:rsidRPr="00B71277" w:rsidRDefault="00F36D08" w:rsidP="002D7646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第五条</w:t>
      </w:r>
      <w:r w:rsidR="002D7646"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申请人须通过初审和复审，方可转至相关专业学习。初审由专业责任教授牵头的初审小组对申请人材料进行复核与审查。复审由专家组以面试形式考查学生的综合能力和培养潜力，复审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采用打分制，总分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100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分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，成绩不足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60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分不予接收。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学院按照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各专业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拟接收人数，对符合条件的学生按照成绩排名从高到低</w:t>
      </w:r>
      <w:r w:rsidR="00A1567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择优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录取。</w:t>
      </w:r>
    </w:p>
    <w:p w14:paraId="6AFB2718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第六条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根据计算机学院</w:t>
      </w:r>
      <w:r w:rsidR="00D9442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专业实际办学条件、学院办学的总体布局及现有学生人数，各专业拟接收人数</w:t>
      </w:r>
      <w:r w:rsidR="00BC66A3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上限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如下：</w:t>
      </w:r>
    </w:p>
    <w:tbl>
      <w:tblPr>
        <w:tblW w:w="4687" w:type="pct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2"/>
        <w:gridCol w:w="3631"/>
        <w:gridCol w:w="2928"/>
      </w:tblGrid>
      <w:tr w:rsidR="00F36D08" w:rsidRPr="00F36D08" w14:paraId="70A65E1D" w14:textId="77777777" w:rsidTr="00BC0840"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017C5B8" w14:textId="733D2858" w:rsidR="00F36D08" w:rsidRPr="00B71277" w:rsidRDefault="00097F8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面向</w:t>
            </w:r>
            <w:r w:rsidR="00F36D08" w:rsidRPr="00B71277"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年级</w:t>
            </w:r>
          </w:p>
        </w:tc>
        <w:tc>
          <w:tcPr>
            <w:tcW w:w="2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B090360" w14:textId="0C41BB2C" w:rsidR="00F36D08" w:rsidRPr="00B71277" w:rsidRDefault="00097F8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接收</w:t>
            </w:r>
            <w:r w:rsidRPr="00097F86">
              <w:rPr>
                <w:rFonts w:ascii="Times New Roman" w:hAnsi="Times New Roman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专业名称及年级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3D36A6B" w14:textId="0D2B863E" w:rsidR="00F36D08" w:rsidRPr="00B71277" w:rsidRDefault="00BC0840" w:rsidP="00551E25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院外转专业</w:t>
            </w:r>
            <w:r w:rsidR="00F36D08" w:rsidRPr="00B71277"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拟接收人数</w:t>
            </w:r>
          </w:p>
        </w:tc>
      </w:tr>
      <w:tr w:rsidR="00375466" w:rsidRPr="00F36D08" w14:paraId="56B447AD" w14:textId="77777777" w:rsidTr="00BC0840"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05D5FF7" w14:textId="394AEF8D" w:rsidR="00375466" w:rsidRPr="00B71277" w:rsidRDefault="00375466" w:rsidP="0011729D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 w:rsidR="0079494A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3</w:t>
            </w: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2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377A7E" w14:textId="203A15C3" w:rsidR="00375466" w:rsidRPr="00B71277" w:rsidRDefault="00375466" w:rsidP="009B3257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计算机科学与技术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097F86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202</w:t>
            </w:r>
            <w:r w:rsidR="0079494A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4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6325F6" w14:textId="4A2EBF01" w:rsidR="00375466" w:rsidRDefault="0079494A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 w:rsidRPr="0079494A">
              <w:rPr>
                <w:rFonts w:ascii="Times New Roman" w:hAnsi="Times New Roman" w:cs="Times New Roman" w:hint="eastAsia"/>
                <w:color w:val="333333"/>
                <w:kern w:val="0"/>
                <w:sz w:val="18"/>
                <w:szCs w:val="18"/>
              </w:rPr>
              <w:t>1</w:t>
            </w:r>
            <w:r w:rsidRPr="0079494A"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  <w:t>1</w:t>
            </w:r>
          </w:p>
        </w:tc>
      </w:tr>
      <w:tr w:rsidR="00375466" w:rsidRPr="00F36D08" w14:paraId="52767D43" w14:textId="77777777" w:rsidTr="00BC0840"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6827A36" w14:textId="79EF7450" w:rsidR="00375466" w:rsidRPr="00B71277" w:rsidRDefault="00375466" w:rsidP="0011729D">
            <w:pPr>
              <w:widowControl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73F08" w14:textId="116DB4F0" w:rsidR="00375466" w:rsidRPr="00B71277" w:rsidRDefault="00375466" w:rsidP="009B3257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软件工程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097F86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202</w:t>
            </w:r>
            <w:r w:rsidR="0079494A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4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A18CF" w14:textId="1C1B195E" w:rsidR="00375466" w:rsidRPr="00B71277" w:rsidRDefault="0079494A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  <w:t>1</w:t>
            </w:r>
          </w:p>
        </w:tc>
      </w:tr>
      <w:tr w:rsidR="00375466" w:rsidRPr="00F36D08" w14:paraId="18093CEE" w14:textId="77777777" w:rsidTr="00BC0840"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6B058CB" w14:textId="77777777" w:rsidR="00375466" w:rsidRPr="00B71277" w:rsidRDefault="00375466" w:rsidP="00F36D08">
            <w:pPr>
              <w:widowControl/>
              <w:jc w:val="left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B3B56" w14:textId="3101BFCE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人工智能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097F86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202</w:t>
            </w:r>
            <w:r w:rsidR="0079494A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4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0390C" w14:textId="4B653FE6" w:rsidR="00375466" w:rsidRPr="00B71277" w:rsidRDefault="0079494A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7</w:t>
            </w:r>
          </w:p>
        </w:tc>
      </w:tr>
      <w:tr w:rsidR="00375466" w:rsidRPr="00F36D08" w14:paraId="6077AD4C" w14:textId="77777777" w:rsidTr="00BC0840"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093C9E" w14:textId="77777777" w:rsidR="00375466" w:rsidRPr="00B71277" w:rsidRDefault="00375466" w:rsidP="00F36D08">
            <w:pPr>
              <w:widowControl/>
              <w:jc w:val="left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674D65" w14:textId="3D10C9A4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数据科学与大数据技术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097F86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202</w:t>
            </w:r>
            <w:r w:rsidR="0079494A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4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0E6EB" w14:textId="7359C39D" w:rsidR="00375466" w:rsidRPr="00B71277" w:rsidRDefault="0079494A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</w:tr>
    </w:tbl>
    <w:p w14:paraId="35733973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第七条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接收转专业学生工作</w:t>
      </w:r>
      <w:r w:rsidR="008B464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时间节点：</w:t>
      </w:r>
    </w:p>
    <w:p w14:paraId="206FB317" w14:textId="15FD2FB4" w:rsidR="00F36D08" w:rsidRPr="00B71277" w:rsidRDefault="002E696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lastRenderedPageBreak/>
        <w:t>2025</w:t>
      </w:r>
      <w:r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年</w:t>
      </w:r>
      <w:r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6</w:t>
      </w:r>
      <w:r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月</w:t>
      </w:r>
      <w:r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12</w:t>
      </w:r>
      <w:r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日</w:t>
      </w:r>
      <w:r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14:00</w:t>
      </w:r>
      <w:r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—</w:t>
      </w:r>
      <w:r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6</w:t>
      </w:r>
      <w:r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月</w:t>
      </w:r>
      <w:r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17</w:t>
      </w:r>
      <w:r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日</w:t>
      </w:r>
      <w:r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17:00</w:t>
      </w:r>
      <w:r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，公示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学院接收转专业学生实施办法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；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学生</w:t>
      </w:r>
      <w:r w:rsidR="00375466" w:rsidRPr="0037546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登录“智慧北理”，按照提示填写并提交转专业申请</w:t>
      </w:r>
      <w:r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（附件需上传可信成绩单或学院教学办盖章的成绩单）</w:t>
      </w:r>
      <w:r w:rsidR="00375466" w:rsidRPr="0037546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。</w:t>
      </w:r>
    </w:p>
    <w:p w14:paraId="783649AD" w14:textId="308C074B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2E696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</w:t>
      </w:r>
      <w:r w:rsid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年</w:t>
      </w:r>
      <w:r w:rsidR="002E6968"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6</w:t>
      </w:r>
      <w:r w:rsidR="002E6968"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月</w:t>
      </w:r>
      <w:r w:rsidR="002E6968"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18</w:t>
      </w:r>
      <w:r w:rsidR="002E6968"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日—</w:t>
      </w:r>
      <w:r w:rsidR="002E6968"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6</w:t>
      </w:r>
      <w:r w:rsidR="002E6968"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月</w:t>
      </w:r>
      <w:r w:rsidR="002E6968"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23</w:t>
      </w:r>
      <w:r w:rsidR="002E6968"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日</w:t>
      </w:r>
      <w:r w:rsid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，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学院</w:t>
      </w:r>
      <w:r w:rsidR="006F204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对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申请学生</w:t>
      </w:r>
      <w:r w:rsidR="006F204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进行</w:t>
      </w:r>
      <w:r w:rsidR="002E6968"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初审和复审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，对初选结果进行公示</w:t>
      </w:r>
      <w:r w:rsidR="00056D7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并报教务</w:t>
      </w:r>
      <w:r w:rsidR="00F3654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部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。</w:t>
      </w:r>
    </w:p>
    <w:p w14:paraId="55B56742" w14:textId="72522FFD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</w:t>
      </w:r>
      <w:r w:rsidR="002E696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年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月</w:t>
      </w:r>
      <w:r w:rsidR="002E696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25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日</w:t>
      </w:r>
      <w:r w:rsid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前</w:t>
      </w:r>
      <w:r w:rsidR="007E1FBF" w:rsidRPr="007E1FB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完成上网公示及转专业录取工作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</w:t>
      </w:r>
      <w:r w:rsidR="002E6968" w:rsidRPr="002E6968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教务部将公示后的转专业名单报主管校长批准后，学院、书院通知学生及时办理转专业相关手续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。</w:t>
      </w:r>
    </w:p>
    <w:p w14:paraId="2B474118" w14:textId="524FCD17" w:rsidR="00056D7F" w:rsidRPr="00B71277" w:rsidRDefault="00056D7F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94149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到新专业报到</w:t>
      </w:r>
      <w:r w:rsidR="002C521B" w:rsidRPr="0094149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：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被批准转专业的学生，</w:t>
      </w:r>
      <w:r w:rsidR="00941497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自行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到学院和书院注册报到，并主动与</w:t>
      </w:r>
      <w:r w:rsidR="007E1FB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转入学院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教学</w:t>
      </w:r>
      <w:r w:rsidR="00941497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办公室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沟通，做好课程调整工作。</w:t>
      </w:r>
    </w:p>
    <w:p w14:paraId="679901B2" w14:textId="6F180B83" w:rsidR="008B0B62" w:rsidRPr="00B71277" w:rsidRDefault="008B0B62" w:rsidP="007164AD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第八条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其他说明：</w:t>
      </w:r>
      <w:r w:rsidR="00920AB1" w:rsidRPr="00920AB1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转至计算机学院各专业后，依据《北京理工大学睿信书院转专业学分认定方案》及计算机学院专业培养方案，由各专业责任教授负责对学生已修课程进行学分置换认定，根据认定结果，学生需补足之前未修过但转入专业同年级学生已修过的课程。</w:t>
      </w:r>
    </w:p>
    <w:p w14:paraId="73E2EA8B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</w:t>
      </w:r>
      <w:r w:rsidR="008B0B62"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九</w:t>
      </w: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接收工作咨询部门：</w:t>
      </w:r>
    </w:p>
    <w:p w14:paraId="634CD160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计算机学院教学办公室</w:t>
      </w:r>
    </w:p>
    <w:p w14:paraId="15094BE2" w14:textId="351D0E0D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联系人：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孟</w:t>
      </w:r>
      <w:r w:rsidR="00AF597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老师</w:t>
      </w:r>
    </w:p>
    <w:p w14:paraId="20B0E82F" w14:textId="3C81018B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电</w:t>
      </w:r>
      <w:r w:rsidR="003E1E8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="003E1E8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话：</w:t>
      </w:r>
      <w:r w:rsidR="00AF597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68914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832</w:t>
      </w:r>
    </w:p>
    <w:p w14:paraId="3DC806B3" w14:textId="51BC0930" w:rsidR="007164AD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14:paraId="35B95F0A" w14:textId="77777777" w:rsidR="003E1E8F" w:rsidRPr="00B71277" w:rsidRDefault="003E1E8F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14:paraId="05779E5E" w14:textId="11E322D5" w:rsidR="002C521B" w:rsidRDefault="007164AD" w:rsidP="003E1E8F">
      <w:pPr>
        <w:widowControl/>
        <w:shd w:val="clear" w:color="auto" w:fill="FFFFFF"/>
        <w:spacing w:line="360" w:lineRule="auto"/>
        <w:ind w:firstLine="480"/>
        <w:jc w:val="righ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计算机学院</w:t>
      </w:r>
    </w:p>
    <w:p w14:paraId="590324C2" w14:textId="5F7EE1C4" w:rsidR="007164AD" w:rsidRPr="00B71277" w:rsidRDefault="007164AD" w:rsidP="003E1E8F">
      <w:pPr>
        <w:widowControl/>
        <w:shd w:val="clear" w:color="auto" w:fill="FFFFFF"/>
        <w:spacing w:line="360" w:lineRule="auto"/>
        <w:ind w:firstLine="480"/>
        <w:jc w:val="righ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  <w:t>20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94149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94149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94149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11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</w:p>
    <w:sectPr w:rsidR="007164AD" w:rsidRPr="00B71277" w:rsidSect="00A01B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F7E10" w14:textId="77777777" w:rsidR="00E07748" w:rsidRDefault="00E07748" w:rsidP="00F36D08">
      <w:r>
        <w:separator/>
      </w:r>
    </w:p>
  </w:endnote>
  <w:endnote w:type="continuationSeparator" w:id="0">
    <w:p w14:paraId="18F83435" w14:textId="77777777" w:rsidR="00E07748" w:rsidRDefault="00E07748" w:rsidP="00F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AA551" w14:textId="77777777" w:rsidR="00E07748" w:rsidRDefault="00E07748" w:rsidP="00F36D08">
      <w:r>
        <w:separator/>
      </w:r>
    </w:p>
  </w:footnote>
  <w:footnote w:type="continuationSeparator" w:id="0">
    <w:p w14:paraId="18607B7B" w14:textId="77777777" w:rsidR="00E07748" w:rsidRDefault="00E07748" w:rsidP="00F36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D08"/>
    <w:rsid w:val="00022560"/>
    <w:rsid w:val="00055C59"/>
    <w:rsid w:val="00056D7F"/>
    <w:rsid w:val="00076325"/>
    <w:rsid w:val="00086A54"/>
    <w:rsid w:val="000900D2"/>
    <w:rsid w:val="000975D6"/>
    <w:rsid w:val="00097F86"/>
    <w:rsid w:val="000A642F"/>
    <w:rsid w:val="000D2394"/>
    <w:rsid w:val="000F7840"/>
    <w:rsid w:val="00106C1C"/>
    <w:rsid w:val="0011729D"/>
    <w:rsid w:val="001327DB"/>
    <w:rsid w:val="00136846"/>
    <w:rsid w:val="00153C6C"/>
    <w:rsid w:val="00161898"/>
    <w:rsid w:val="00166996"/>
    <w:rsid w:val="00166EBF"/>
    <w:rsid w:val="00177CD0"/>
    <w:rsid w:val="00197AEF"/>
    <w:rsid w:val="001F3EA6"/>
    <w:rsid w:val="002500B5"/>
    <w:rsid w:val="00260D26"/>
    <w:rsid w:val="00273330"/>
    <w:rsid w:val="00281983"/>
    <w:rsid w:val="0028651E"/>
    <w:rsid w:val="00291D69"/>
    <w:rsid w:val="002960CE"/>
    <w:rsid w:val="002A48A0"/>
    <w:rsid w:val="002C521B"/>
    <w:rsid w:val="002D7646"/>
    <w:rsid w:val="002E6968"/>
    <w:rsid w:val="00301820"/>
    <w:rsid w:val="00350F97"/>
    <w:rsid w:val="00375466"/>
    <w:rsid w:val="00375BE4"/>
    <w:rsid w:val="003761D7"/>
    <w:rsid w:val="0038576E"/>
    <w:rsid w:val="003B2A88"/>
    <w:rsid w:val="003B2ABB"/>
    <w:rsid w:val="003D5653"/>
    <w:rsid w:val="003E1E8F"/>
    <w:rsid w:val="003E309B"/>
    <w:rsid w:val="004127D5"/>
    <w:rsid w:val="0043024A"/>
    <w:rsid w:val="00436609"/>
    <w:rsid w:val="00464CA6"/>
    <w:rsid w:val="0047514F"/>
    <w:rsid w:val="004916CE"/>
    <w:rsid w:val="004B0C1A"/>
    <w:rsid w:val="004C425B"/>
    <w:rsid w:val="004C4FF6"/>
    <w:rsid w:val="004E2466"/>
    <w:rsid w:val="00530922"/>
    <w:rsid w:val="0053467B"/>
    <w:rsid w:val="005354E2"/>
    <w:rsid w:val="00547246"/>
    <w:rsid w:val="00547536"/>
    <w:rsid w:val="00551E25"/>
    <w:rsid w:val="00572361"/>
    <w:rsid w:val="00577F9B"/>
    <w:rsid w:val="00581775"/>
    <w:rsid w:val="005B7EDD"/>
    <w:rsid w:val="00606924"/>
    <w:rsid w:val="00634076"/>
    <w:rsid w:val="0065031D"/>
    <w:rsid w:val="00665CAE"/>
    <w:rsid w:val="006C2B71"/>
    <w:rsid w:val="006E3BAF"/>
    <w:rsid w:val="006F204A"/>
    <w:rsid w:val="006F6D04"/>
    <w:rsid w:val="007164AD"/>
    <w:rsid w:val="0073372E"/>
    <w:rsid w:val="00760E4A"/>
    <w:rsid w:val="00793BCF"/>
    <w:rsid w:val="0079494A"/>
    <w:rsid w:val="007A1DBD"/>
    <w:rsid w:val="007B013C"/>
    <w:rsid w:val="007B3BB1"/>
    <w:rsid w:val="007C61C3"/>
    <w:rsid w:val="007E1FBF"/>
    <w:rsid w:val="007E6F27"/>
    <w:rsid w:val="00832974"/>
    <w:rsid w:val="008563D8"/>
    <w:rsid w:val="008B0B62"/>
    <w:rsid w:val="008B464D"/>
    <w:rsid w:val="008C3542"/>
    <w:rsid w:val="008C716B"/>
    <w:rsid w:val="008E7EA3"/>
    <w:rsid w:val="00920AB1"/>
    <w:rsid w:val="0092575F"/>
    <w:rsid w:val="00932128"/>
    <w:rsid w:val="00934AE3"/>
    <w:rsid w:val="009378B3"/>
    <w:rsid w:val="00941497"/>
    <w:rsid w:val="0094248C"/>
    <w:rsid w:val="0096432F"/>
    <w:rsid w:val="00975847"/>
    <w:rsid w:val="00986232"/>
    <w:rsid w:val="009B3257"/>
    <w:rsid w:val="009D1F66"/>
    <w:rsid w:val="009D7FF7"/>
    <w:rsid w:val="009F1922"/>
    <w:rsid w:val="009F344C"/>
    <w:rsid w:val="00A01B89"/>
    <w:rsid w:val="00A10898"/>
    <w:rsid w:val="00A15676"/>
    <w:rsid w:val="00A36377"/>
    <w:rsid w:val="00A923F5"/>
    <w:rsid w:val="00AD0C3C"/>
    <w:rsid w:val="00AD57A4"/>
    <w:rsid w:val="00AF5978"/>
    <w:rsid w:val="00B63FF1"/>
    <w:rsid w:val="00B71277"/>
    <w:rsid w:val="00B95DC3"/>
    <w:rsid w:val="00BA4E84"/>
    <w:rsid w:val="00BC0840"/>
    <w:rsid w:val="00BC66A3"/>
    <w:rsid w:val="00BF5A06"/>
    <w:rsid w:val="00C026D7"/>
    <w:rsid w:val="00C03E14"/>
    <w:rsid w:val="00C22554"/>
    <w:rsid w:val="00C3151B"/>
    <w:rsid w:val="00C448CA"/>
    <w:rsid w:val="00CA48BB"/>
    <w:rsid w:val="00CB731D"/>
    <w:rsid w:val="00CC1C2A"/>
    <w:rsid w:val="00D07EED"/>
    <w:rsid w:val="00D46A46"/>
    <w:rsid w:val="00D90EC4"/>
    <w:rsid w:val="00D9442A"/>
    <w:rsid w:val="00DF711F"/>
    <w:rsid w:val="00E07748"/>
    <w:rsid w:val="00E07AC5"/>
    <w:rsid w:val="00E10BB7"/>
    <w:rsid w:val="00E162B1"/>
    <w:rsid w:val="00E208A8"/>
    <w:rsid w:val="00E50190"/>
    <w:rsid w:val="00E520F9"/>
    <w:rsid w:val="00EA2492"/>
    <w:rsid w:val="00ED3EAF"/>
    <w:rsid w:val="00F00C77"/>
    <w:rsid w:val="00F352F1"/>
    <w:rsid w:val="00F3654B"/>
    <w:rsid w:val="00F36D08"/>
    <w:rsid w:val="00F46032"/>
    <w:rsid w:val="00F65772"/>
    <w:rsid w:val="00F65FCA"/>
    <w:rsid w:val="00F972B9"/>
    <w:rsid w:val="00FA5738"/>
    <w:rsid w:val="00FA6E30"/>
    <w:rsid w:val="00FB11C6"/>
    <w:rsid w:val="00FB3ED7"/>
    <w:rsid w:val="00FB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C80E1"/>
  <w15:docId w15:val="{9A39184C-7A18-4708-830E-A3E4D2AD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B89"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F36D08"/>
    <w:pPr>
      <w:widowControl/>
      <w:spacing w:before="100" w:beforeAutospacing="1" w:after="100" w:afterAutospacing="1"/>
      <w:jc w:val="left"/>
      <w:outlineLvl w:val="1"/>
    </w:pPr>
    <w:rPr>
      <w:rFonts w:ascii="微软雅黑" w:eastAsia="微软雅黑" w:hAnsi="微软雅黑" w:cs="宋体"/>
      <w:b/>
      <w:bCs/>
      <w:kern w:val="0"/>
      <w:sz w:val="36"/>
      <w:szCs w:val="36"/>
    </w:rPr>
  </w:style>
  <w:style w:type="paragraph" w:styleId="4">
    <w:name w:val="heading 4"/>
    <w:basedOn w:val="a"/>
    <w:link w:val="40"/>
    <w:uiPriority w:val="9"/>
    <w:qFormat/>
    <w:rsid w:val="00F36D08"/>
    <w:pPr>
      <w:widowControl/>
      <w:spacing w:before="100" w:beforeAutospacing="1" w:after="100" w:afterAutospacing="1"/>
      <w:jc w:val="left"/>
      <w:outlineLvl w:val="3"/>
    </w:pPr>
    <w:rPr>
      <w:rFonts w:ascii="微软雅黑" w:eastAsia="微软雅黑" w:hAnsi="微软雅黑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6D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6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6D08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F36D08"/>
    <w:rPr>
      <w:rFonts w:ascii="微软雅黑" w:eastAsia="微软雅黑" w:hAnsi="微软雅黑" w:cs="宋体"/>
      <w:b/>
      <w:bCs/>
      <w:kern w:val="0"/>
      <w:sz w:val="36"/>
      <w:szCs w:val="36"/>
    </w:rPr>
  </w:style>
  <w:style w:type="character" w:customStyle="1" w:styleId="40">
    <w:name w:val="标题 4 字符"/>
    <w:basedOn w:val="a0"/>
    <w:link w:val="4"/>
    <w:uiPriority w:val="9"/>
    <w:rsid w:val="00F36D08"/>
    <w:rPr>
      <w:rFonts w:ascii="微软雅黑" w:eastAsia="微软雅黑" w:hAnsi="微软雅黑" w:cs="宋体"/>
      <w:b/>
      <w:bCs/>
      <w:kern w:val="0"/>
      <w:sz w:val="24"/>
      <w:szCs w:val="24"/>
    </w:rPr>
  </w:style>
  <w:style w:type="paragraph" w:styleId="a7">
    <w:name w:val="Normal (Web)"/>
    <w:basedOn w:val="a"/>
    <w:uiPriority w:val="99"/>
    <w:unhideWhenUsed/>
    <w:rsid w:val="00F36D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F36D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6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5866">
              <w:marLeft w:val="0"/>
              <w:marRight w:val="0"/>
              <w:marTop w:val="75"/>
              <w:marBottom w:val="0"/>
              <w:divBdr>
                <w:top w:val="single" w:sz="18" w:space="0" w:color="004E98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3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Jeff</dc:creator>
  <cp:lastModifiedBy>spring</cp:lastModifiedBy>
  <cp:revision>3</cp:revision>
  <dcterms:created xsi:type="dcterms:W3CDTF">2025-06-10T00:08:00Z</dcterms:created>
  <dcterms:modified xsi:type="dcterms:W3CDTF">2025-06-10T00:30:00Z</dcterms:modified>
</cp:coreProperties>
</file>